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4FEC" w14:textId="77777777"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146819FC" wp14:editId="78B99456">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19FC"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027CA580" wp14:editId="02E5D587">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CA580"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463D4E19" wp14:editId="38E9EC72">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4E19"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City">
                        <w:smartTag w:uri="urn:schemas-microsoft-com:office:smarttags" w:element="place">
                          <w:r>
                            <w:rPr>
                              <w:rFonts w:ascii="CG Times" w:hAnsi="CG Times" w:cs="CG Times"/>
                              <w:b/>
                              <w:bCs/>
                              <w:color w:val="000000"/>
                              <w:kern w:val="28"/>
                            </w:rPr>
                            <w:t>Issaquah</w:t>
                          </w:r>
                        </w:smartTag>
                      </w:smartTag>
                    </w:p>
                  </w:txbxContent>
                </v:textbox>
              </v:shape>
            </w:pict>
          </mc:Fallback>
        </mc:AlternateContent>
      </w:r>
    </w:p>
    <w:p w14:paraId="0392FD89" w14:textId="77777777" w:rsidR="006D1140" w:rsidRDefault="006D1140">
      <w:pPr>
        <w:rPr>
          <w:rFonts w:ascii="Arial" w:hAnsi="Arial"/>
          <w:sz w:val="24"/>
        </w:rPr>
      </w:pPr>
    </w:p>
    <w:p w14:paraId="39151A5B" w14:textId="77777777" w:rsidR="006D1140" w:rsidRDefault="006D1140">
      <w:pPr>
        <w:rPr>
          <w:rFonts w:ascii="Arial" w:hAnsi="Arial"/>
          <w:sz w:val="24"/>
        </w:rPr>
      </w:pPr>
    </w:p>
    <w:p w14:paraId="79A0E7A0" w14:textId="77777777" w:rsidR="006D1140" w:rsidRDefault="006D1140">
      <w:pPr>
        <w:rPr>
          <w:rFonts w:ascii="Arial" w:hAnsi="Arial"/>
          <w:sz w:val="24"/>
        </w:rPr>
      </w:pPr>
    </w:p>
    <w:p w14:paraId="2CE2EBC6" w14:textId="77777777" w:rsidR="006D1140" w:rsidRDefault="006D1140">
      <w:pPr>
        <w:rPr>
          <w:rFonts w:ascii="Arial" w:hAnsi="Arial"/>
          <w:sz w:val="24"/>
        </w:rPr>
      </w:pPr>
    </w:p>
    <w:p w14:paraId="187BCE25" w14:textId="77777777"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01209BAC" wp14:editId="5B00C92F">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09BA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60A0124B" w14:textId="77777777" w:rsidR="006D1140" w:rsidRDefault="006D1140">
      <w:pPr>
        <w:rPr>
          <w:rFonts w:ascii="Arial" w:hAnsi="Arial"/>
          <w:sz w:val="24"/>
        </w:rPr>
      </w:pPr>
    </w:p>
    <w:p w14:paraId="77EAB191" w14:textId="77777777" w:rsidR="006D1140" w:rsidRDefault="006D1140">
      <w:pPr>
        <w:rPr>
          <w:rFonts w:ascii="Arial" w:hAnsi="Arial"/>
          <w:sz w:val="24"/>
        </w:rPr>
      </w:pPr>
    </w:p>
    <w:p w14:paraId="01AAFE37" w14:textId="77777777"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14:paraId="17E7453F" w14:textId="77777777"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14:paraId="1E583D62" w14:textId="77777777"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14:paraId="3A37AB9F" w14:textId="48286C06" w:rsidR="00AB3116" w:rsidRPr="00AB3116" w:rsidRDefault="002557DA"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May 2</w:t>
      </w:r>
      <w:r w:rsidR="00B42DFD">
        <w:rPr>
          <w:rFonts w:ascii="Arial" w:hAnsi="Arial"/>
          <w:snapToGrid w:val="0"/>
          <w:sz w:val="24"/>
        </w:rPr>
        <w:t>6</w:t>
      </w:r>
      <w:r w:rsidR="009671D9">
        <w:rPr>
          <w:rFonts w:ascii="Arial" w:hAnsi="Arial"/>
          <w:snapToGrid w:val="0"/>
          <w:sz w:val="24"/>
        </w:rPr>
        <w:t xml:space="preserve">, </w:t>
      </w:r>
      <w:proofErr w:type="gramStart"/>
      <w:r w:rsidR="009671D9">
        <w:rPr>
          <w:rFonts w:ascii="Arial" w:hAnsi="Arial"/>
          <w:snapToGrid w:val="0"/>
          <w:sz w:val="24"/>
        </w:rPr>
        <w:t>202</w:t>
      </w:r>
      <w:r w:rsidR="00B42DFD">
        <w:rPr>
          <w:rFonts w:ascii="Arial" w:hAnsi="Arial"/>
          <w:snapToGrid w:val="0"/>
          <w:sz w:val="24"/>
        </w:rPr>
        <w:t>2</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w:t>
      </w:r>
      <w:r w:rsidR="00507603">
        <w:rPr>
          <w:rFonts w:ascii="Arial" w:hAnsi="Arial"/>
          <w:snapToGrid w:val="0"/>
          <w:sz w:val="24"/>
        </w:rPr>
        <w:t xml:space="preserve">           </w:t>
      </w:r>
      <w:r w:rsidR="00CB390F">
        <w:rPr>
          <w:rFonts w:ascii="Arial" w:hAnsi="Arial"/>
          <w:snapToGrid w:val="0"/>
          <w:sz w:val="24"/>
        </w:rPr>
        <w:t xml:space="preserve">                            Virtual Meeting</w:t>
      </w:r>
    </w:p>
    <w:p w14:paraId="04BFD67F" w14:textId="254582E6"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w:t>
      </w:r>
      <w:r w:rsidR="00507603">
        <w:rPr>
          <w:rFonts w:ascii="Arial" w:hAnsi="Arial"/>
          <w:snapToGrid w:val="0"/>
          <w:sz w:val="24"/>
        </w:rPr>
        <w:t xml:space="preserve">            </w:t>
      </w:r>
    </w:p>
    <w:p w14:paraId="4E94708C" w14:textId="0AA6B9B0"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w:t>
      </w:r>
      <w:r w:rsidR="00507603">
        <w:rPr>
          <w:rFonts w:ascii="Arial" w:hAnsi="Arial"/>
          <w:snapToGrid w:val="0"/>
          <w:sz w:val="24"/>
        </w:rPr>
        <w:t xml:space="preserve">           </w:t>
      </w:r>
    </w:p>
    <w:p w14:paraId="2FAE7D5B" w14:textId="77777777" w:rsidR="00AB3116" w:rsidRPr="00AB3116" w:rsidRDefault="00AB3116" w:rsidP="00AB3116">
      <w:pPr>
        <w:widowControl w:val="0"/>
        <w:tabs>
          <w:tab w:val="left" w:pos="-1080"/>
        </w:tabs>
        <w:jc w:val="both"/>
        <w:rPr>
          <w:rFonts w:ascii="Arial" w:hAnsi="Arial"/>
          <w:snapToGrid w:val="0"/>
          <w:sz w:val="24"/>
        </w:rPr>
      </w:pPr>
    </w:p>
    <w:p w14:paraId="540BE55F" w14:textId="31CC41C1" w:rsidR="00AB3116" w:rsidRPr="00AB3116" w:rsidRDefault="00AB3116" w:rsidP="009671D9">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B42DFD">
        <w:rPr>
          <w:rFonts w:ascii="Arial" w:hAnsi="Arial"/>
          <w:snapToGrid w:val="0"/>
          <w:sz w:val="24"/>
        </w:rPr>
        <w:t xml:space="preserve">Jeff Magnan, Sheryl Mullen, Dana </w:t>
      </w:r>
      <w:proofErr w:type="spellStart"/>
      <w:r w:rsidR="00B42DFD">
        <w:rPr>
          <w:rFonts w:ascii="Arial" w:hAnsi="Arial"/>
          <w:snapToGrid w:val="0"/>
          <w:sz w:val="24"/>
        </w:rPr>
        <w:t>Schutter</w:t>
      </w:r>
      <w:proofErr w:type="spellEnd"/>
      <w:r w:rsidR="00B42DFD">
        <w:rPr>
          <w:rFonts w:ascii="Arial" w:hAnsi="Arial"/>
          <w:snapToGrid w:val="0"/>
          <w:sz w:val="24"/>
        </w:rPr>
        <w:t xml:space="preserve">, Pat </w:t>
      </w:r>
      <w:proofErr w:type="spellStart"/>
      <w:r w:rsidR="00B42DFD">
        <w:rPr>
          <w:rFonts w:ascii="Arial" w:hAnsi="Arial"/>
          <w:snapToGrid w:val="0"/>
          <w:sz w:val="24"/>
        </w:rPr>
        <w:t>Arpin</w:t>
      </w:r>
      <w:proofErr w:type="spellEnd"/>
      <w:r w:rsidR="00B42DFD">
        <w:rPr>
          <w:rFonts w:ascii="Arial" w:hAnsi="Arial"/>
          <w:snapToGrid w:val="0"/>
          <w:sz w:val="24"/>
        </w:rPr>
        <w:t xml:space="preserve">, Darren Timpe, Todd Dickerboom, Lisa </w:t>
      </w:r>
      <w:proofErr w:type="spellStart"/>
      <w:r w:rsidR="00B42DFD">
        <w:rPr>
          <w:rFonts w:ascii="Arial" w:hAnsi="Arial"/>
          <w:snapToGrid w:val="0"/>
          <w:sz w:val="24"/>
        </w:rPr>
        <w:t>Broulette</w:t>
      </w:r>
      <w:proofErr w:type="spellEnd"/>
      <w:r w:rsidR="00B42DFD">
        <w:rPr>
          <w:rFonts w:ascii="Arial" w:hAnsi="Arial"/>
          <w:snapToGrid w:val="0"/>
          <w:sz w:val="24"/>
        </w:rPr>
        <w:t>, Dave Van Valkenburg</w:t>
      </w:r>
    </w:p>
    <w:p w14:paraId="676B5B21" w14:textId="77777777" w:rsidR="00AB3116" w:rsidRPr="00AB3116" w:rsidRDefault="00AB3116" w:rsidP="00AB3116">
      <w:pPr>
        <w:widowControl w:val="0"/>
        <w:tabs>
          <w:tab w:val="left" w:pos="-1080"/>
        </w:tabs>
        <w:ind w:left="1440" w:hanging="1440"/>
        <w:jc w:val="both"/>
        <w:rPr>
          <w:rFonts w:ascii="Arial" w:hAnsi="Arial"/>
          <w:snapToGrid w:val="0"/>
          <w:sz w:val="24"/>
        </w:rPr>
      </w:pPr>
    </w:p>
    <w:p w14:paraId="1C93F73A" w14:textId="7D7B8E5B"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p>
    <w:p w14:paraId="738037AC" w14:textId="77777777"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14:paraId="18E4A5E4" w14:textId="1068C94D"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B42DFD">
        <w:rPr>
          <w:rFonts w:ascii="Arial" w:hAnsi="Arial"/>
          <w:snapToGrid w:val="0"/>
          <w:sz w:val="24"/>
        </w:rPr>
        <w:t xml:space="preserve">Tricia </w:t>
      </w:r>
      <w:proofErr w:type="spellStart"/>
      <w:r w:rsidR="00B42DFD">
        <w:rPr>
          <w:rFonts w:ascii="Arial" w:hAnsi="Arial"/>
          <w:snapToGrid w:val="0"/>
          <w:sz w:val="24"/>
        </w:rPr>
        <w:t>Bellizzi</w:t>
      </w:r>
      <w:proofErr w:type="spellEnd"/>
      <w:r w:rsidR="002557DA">
        <w:rPr>
          <w:rFonts w:ascii="Arial" w:hAnsi="Arial"/>
          <w:snapToGrid w:val="0"/>
          <w:sz w:val="24"/>
        </w:rPr>
        <w:t xml:space="preserve">, </w:t>
      </w:r>
      <w:r w:rsidR="00C031D0">
        <w:rPr>
          <w:rFonts w:ascii="Arial" w:hAnsi="Arial"/>
          <w:snapToGrid w:val="0"/>
          <w:sz w:val="24"/>
        </w:rPr>
        <w:t>Gary Anderson,</w:t>
      </w:r>
      <w:r w:rsidR="00CB390F">
        <w:rPr>
          <w:rFonts w:ascii="Arial" w:hAnsi="Arial"/>
          <w:snapToGrid w:val="0"/>
          <w:sz w:val="24"/>
        </w:rPr>
        <w:t xml:space="preserve"> Steve Taylor</w:t>
      </w:r>
    </w:p>
    <w:p w14:paraId="16BCDE98" w14:textId="77777777" w:rsidR="00AB3116" w:rsidRPr="00AB3116" w:rsidRDefault="00AB3116" w:rsidP="00AB3116">
      <w:pPr>
        <w:widowControl w:val="0"/>
        <w:tabs>
          <w:tab w:val="left" w:pos="-1080"/>
        </w:tabs>
        <w:jc w:val="both"/>
        <w:rPr>
          <w:rFonts w:ascii="Arial" w:hAnsi="Arial"/>
          <w:snapToGrid w:val="0"/>
          <w:sz w:val="24"/>
        </w:rPr>
      </w:pPr>
    </w:p>
    <w:p w14:paraId="66B41AA0" w14:textId="68FBCA79"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2557DA">
        <w:rPr>
          <w:rFonts w:ascii="Arial" w:hAnsi="Arial"/>
          <w:snapToGrid w:val="0"/>
          <w:sz w:val="24"/>
        </w:rPr>
        <w:t>Andrew</w:t>
      </w:r>
      <w:r w:rsidR="00B42DFD">
        <w:rPr>
          <w:rFonts w:ascii="Arial" w:hAnsi="Arial"/>
          <w:snapToGrid w:val="0"/>
          <w:sz w:val="24"/>
        </w:rPr>
        <w:t xml:space="preserve"> </w:t>
      </w:r>
      <w:proofErr w:type="spellStart"/>
      <w:r w:rsidR="00B42DFD">
        <w:rPr>
          <w:rFonts w:ascii="Arial" w:hAnsi="Arial"/>
          <w:snapToGrid w:val="0"/>
          <w:sz w:val="24"/>
        </w:rPr>
        <w:t>Popochock</w:t>
      </w:r>
      <w:proofErr w:type="spellEnd"/>
      <w:r w:rsidR="00B42DFD">
        <w:rPr>
          <w:rFonts w:ascii="Arial" w:hAnsi="Arial"/>
          <w:snapToGrid w:val="0"/>
          <w:sz w:val="24"/>
        </w:rPr>
        <w:t xml:space="preserve">, </w:t>
      </w:r>
      <w:r w:rsidR="00C031D0">
        <w:rPr>
          <w:rFonts w:ascii="Arial" w:hAnsi="Arial"/>
          <w:snapToGrid w:val="0"/>
          <w:sz w:val="24"/>
        </w:rPr>
        <w:t xml:space="preserve">Mark Hagreen, </w:t>
      </w:r>
      <w:r w:rsidR="00646EB7">
        <w:rPr>
          <w:rFonts w:ascii="Arial" w:hAnsi="Arial"/>
          <w:snapToGrid w:val="0"/>
          <w:sz w:val="24"/>
        </w:rPr>
        <w:t>Kale Fong</w:t>
      </w:r>
      <w:r w:rsidRPr="00AB3116">
        <w:rPr>
          <w:rFonts w:ascii="Arial" w:hAnsi="Arial"/>
          <w:snapToGrid w:val="0"/>
          <w:sz w:val="24"/>
        </w:rPr>
        <w:t xml:space="preserve"> </w:t>
      </w:r>
    </w:p>
    <w:p w14:paraId="266E48D0" w14:textId="77777777"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14:paraId="6FEC217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14:paraId="50CD8EA7" w14:textId="2116CC27"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2596E">
        <w:rPr>
          <w:rFonts w:ascii="Arial" w:hAnsi="Arial"/>
          <w:snapToGrid w:val="0"/>
          <w:sz w:val="24"/>
        </w:rPr>
        <w:t>ting was called to order at 1:3</w:t>
      </w:r>
      <w:r w:rsidR="00FC522E">
        <w:rPr>
          <w:rFonts w:ascii="Arial" w:hAnsi="Arial"/>
          <w:snapToGrid w:val="0"/>
          <w:sz w:val="24"/>
        </w:rPr>
        <w:t>3</w:t>
      </w:r>
      <w:r w:rsidR="00203DFF">
        <w:rPr>
          <w:rFonts w:ascii="Arial" w:hAnsi="Arial"/>
          <w:snapToGrid w:val="0"/>
          <w:sz w:val="24"/>
        </w:rPr>
        <w:t xml:space="preserve"> p.m. by </w:t>
      </w:r>
      <w:r w:rsidR="00FC522E">
        <w:rPr>
          <w:rFonts w:ascii="Arial" w:hAnsi="Arial"/>
          <w:snapToGrid w:val="0"/>
          <w:sz w:val="24"/>
        </w:rPr>
        <w:t>Sheryl Mullen</w:t>
      </w:r>
      <w:r w:rsidRPr="00AB3116">
        <w:rPr>
          <w:rFonts w:ascii="Arial" w:hAnsi="Arial"/>
          <w:snapToGrid w:val="0"/>
          <w:sz w:val="24"/>
        </w:rPr>
        <w:t>, who presided.</w:t>
      </w:r>
    </w:p>
    <w:p w14:paraId="78E67934"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CC4A63E" w14:textId="77777777"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14:paraId="5F2A7728" w14:textId="769FFBFF" w:rsidR="00E70055" w:rsidRDefault="00E70055"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7B2A232D" w14:textId="77777777" w:rsidR="003E7672" w:rsidRPr="00AB3116" w:rsidRDefault="003E7672"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1A9479E6"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14:paraId="06704AC8" w14:textId="4280D739" w:rsidR="009671D9" w:rsidRDefault="00FC522E" w:rsidP="00613738">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Pat </w:t>
      </w:r>
      <w:proofErr w:type="spellStart"/>
      <w:r>
        <w:rPr>
          <w:rFonts w:ascii="Arial" w:hAnsi="Arial"/>
          <w:snapToGrid w:val="0"/>
          <w:sz w:val="24"/>
        </w:rPr>
        <w:t>Arpin</w:t>
      </w:r>
      <w:proofErr w:type="spellEnd"/>
      <w:r w:rsidR="009671D9">
        <w:rPr>
          <w:rFonts w:ascii="Arial" w:hAnsi="Arial"/>
          <w:snapToGrid w:val="0"/>
          <w:sz w:val="24"/>
        </w:rPr>
        <w:t xml:space="preserve"> motioned to approve t</w:t>
      </w:r>
      <w:r>
        <w:rPr>
          <w:rFonts w:ascii="Arial" w:hAnsi="Arial"/>
          <w:snapToGrid w:val="0"/>
          <w:sz w:val="24"/>
        </w:rPr>
        <w:t>he</w:t>
      </w:r>
      <w:r w:rsidR="009671D9">
        <w:rPr>
          <w:rFonts w:ascii="Arial" w:hAnsi="Arial"/>
          <w:snapToGrid w:val="0"/>
          <w:sz w:val="24"/>
        </w:rPr>
        <w:t xml:space="preserve"> agenda, it was seconded by </w:t>
      </w:r>
      <w:r>
        <w:rPr>
          <w:rFonts w:ascii="Arial" w:hAnsi="Arial"/>
          <w:snapToGrid w:val="0"/>
          <w:sz w:val="24"/>
        </w:rPr>
        <w:t>Jeff Magnan</w:t>
      </w:r>
      <w:r w:rsidR="009671D9">
        <w:rPr>
          <w:rFonts w:ascii="Arial" w:hAnsi="Arial"/>
          <w:snapToGrid w:val="0"/>
          <w:sz w:val="24"/>
        </w:rPr>
        <w:t xml:space="preserve"> and carried </w:t>
      </w:r>
      <w:r>
        <w:rPr>
          <w:rFonts w:ascii="Arial" w:hAnsi="Arial"/>
          <w:snapToGrid w:val="0"/>
          <w:sz w:val="24"/>
        </w:rPr>
        <w:t>8</w:t>
      </w:r>
      <w:r w:rsidR="009671D9">
        <w:rPr>
          <w:rFonts w:ascii="Arial" w:hAnsi="Arial"/>
          <w:snapToGrid w:val="0"/>
          <w:sz w:val="24"/>
        </w:rPr>
        <w:t>-0.</w:t>
      </w:r>
    </w:p>
    <w:p w14:paraId="27BDA66C" w14:textId="191F5941" w:rsidR="00C8104E" w:rsidRPr="00AB3116" w:rsidRDefault="00C8104E" w:rsidP="00FC522E">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4057CF1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03B14502"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14:paraId="42B11D6A" w14:textId="48852C82"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42596E">
        <w:rPr>
          <w:rFonts w:ascii="Arial" w:hAnsi="Arial"/>
          <w:snapToGrid w:val="0"/>
          <w:sz w:val="24"/>
        </w:rPr>
        <w:t xml:space="preserve">roval of Minutes of </w:t>
      </w:r>
      <w:r w:rsidR="00FC522E">
        <w:rPr>
          <w:rFonts w:ascii="Arial" w:hAnsi="Arial"/>
          <w:snapToGrid w:val="0"/>
          <w:sz w:val="24"/>
        </w:rPr>
        <w:t>May 27</w:t>
      </w:r>
      <w:r w:rsidR="00C8104E">
        <w:rPr>
          <w:rFonts w:ascii="Arial" w:hAnsi="Arial"/>
          <w:snapToGrid w:val="0"/>
          <w:sz w:val="24"/>
        </w:rPr>
        <w:t>, 2021</w:t>
      </w:r>
    </w:p>
    <w:p w14:paraId="1FC2547C" w14:textId="290C5BE2" w:rsidR="00AB3116" w:rsidRPr="00AB3116" w:rsidRDefault="00FC522E"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Pat </w:t>
      </w:r>
      <w:proofErr w:type="spellStart"/>
      <w:r>
        <w:rPr>
          <w:rFonts w:ascii="Arial" w:hAnsi="Arial"/>
          <w:snapToGrid w:val="0"/>
          <w:sz w:val="24"/>
        </w:rPr>
        <w:t>Arpin</w:t>
      </w:r>
      <w:proofErr w:type="spellEnd"/>
      <w:r w:rsidR="00AB3116" w:rsidRPr="00AB3116">
        <w:rPr>
          <w:rFonts w:ascii="Arial" w:hAnsi="Arial"/>
          <w:snapToGrid w:val="0"/>
          <w:sz w:val="24"/>
        </w:rPr>
        <w:t xml:space="preserve"> motioned to approve the consent agenda, it was seconde</w:t>
      </w:r>
      <w:r w:rsidR="0042596E">
        <w:rPr>
          <w:rFonts w:ascii="Arial" w:hAnsi="Arial"/>
          <w:snapToGrid w:val="0"/>
          <w:sz w:val="24"/>
        </w:rPr>
        <w:t xml:space="preserve">d by </w:t>
      </w:r>
      <w:r>
        <w:rPr>
          <w:rFonts w:ascii="Arial" w:hAnsi="Arial"/>
          <w:snapToGrid w:val="0"/>
          <w:sz w:val="24"/>
        </w:rPr>
        <w:t>Todd Dickerboom</w:t>
      </w:r>
      <w:r w:rsidR="0042596E">
        <w:rPr>
          <w:rFonts w:ascii="Arial" w:hAnsi="Arial"/>
          <w:snapToGrid w:val="0"/>
          <w:sz w:val="24"/>
        </w:rPr>
        <w:t xml:space="preserve"> and carried </w:t>
      </w:r>
      <w:r>
        <w:rPr>
          <w:rFonts w:ascii="Arial" w:hAnsi="Arial"/>
          <w:snapToGrid w:val="0"/>
          <w:sz w:val="24"/>
        </w:rPr>
        <w:t>8</w:t>
      </w:r>
      <w:r w:rsidR="0008492D">
        <w:rPr>
          <w:rFonts w:ascii="Arial" w:hAnsi="Arial"/>
          <w:snapToGrid w:val="0"/>
          <w:sz w:val="24"/>
        </w:rPr>
        <w:t>-0</w:t>
      </w:r>
      <w:r w:rsidR="0009768D">
        <w:rPr>
          <w:rFonts w:ascii="Arial" w:hAnsi="Arial"/>
          <w:snapToGrid w:val="0"/>
          <w:sz w:val="24"/>
        </w:rPr>
        <w:t>.</w:t>
      </w:r>
    </w:p>
    <w:p w14:paraId="7D2FDEE0"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08642AB" w14:textId="3E17E762" w:rsidR="0042596E" w:rsidRDefault="00AB3116" w:rsidP="003E7672">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14:paraId="29B86760" w14:textId="144D172C" w:rsidR="0042596E" w:rsidRDefault="00C8104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a) Elections of Chair and Vice Chair</w:t>
      </w:r>
    </w:p>
    <w:p w14:paraId="59BE57B9" w14:textId="5B09ED4B" w:rsidR="00C8104E" w:rsidRDefault="00FC522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Pat </w:t>
      </w:r>
      <w:proofErr w:type="spellStart"/>
      <w:r>
        <w:rPr>
          <w:rFonts w:ascii="Arial" w:hAnsi="Arial"/>
          <w:snapToGrid w:val="0"/>
          <w:sz w:val="24"/>
        </w:rPr>
        <w:t>Arpin</w:t>
      </w:r>
      <w:proofErr w:type="spellEnd"/>
      <w:r>
        <w:rPr>
          <w:rFonts w:ascii="Arial" w:hAnsi="Arial"/>
          <w:snapToGrid w:val="0"/>
          <w:sz w:val="24"/>
        </w:rPr>
        <w:t xml:space="preserve"> renominated Jeff Magnan as Chair.  Sheryl Mullen motioned Jeff Magnan as EPSCA Operations Committee Chair, it was seconded by Pat </w:t>
      </w:r>
      <w:proofErr w:type="spellStart"/>
      <w:r>
        <w:rPr>
          <w:rFonts w:ascii="Arial" w:hAnsi="Arial"/>
          <w:snapToGrid w:val="0"/>
          <w:sz w:val="24"/>
        </w:rPr>
        <w:t>Arpin</w:t>
      </w:r>
      <w:proofErr w:type="spellEnd"/>
      <w:r>
        <w:rPr>
          <w:rFonts w:ascii="Arial" w:hAnsi="Arial"/>
          <w:snapToGrid w:val="0"/>
          <w:sz w:val="24"/>
        </w:rPr>
        <w:t xml:space="preserve"> and carried 8-0.</w:t>
      </w:r>
    </w:p>
    <w:p w14:paraId="26E13B67" w14:textId="29B09A23" w:rsidR="00FC522E" w:rsidRDefault="00FC522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771601A2" w14:textId="4D274EED" w:rsidR="00FC522E" w:rsidRDefault="00FC522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 xml:space="preserve">Jeff Magnan nominated and motioned Sheryl Mullen as EPSCA Operations Committee Vice Chair, it was seconded by Pat </w:t>
      </w:r>
      <w:proofErr w:type="spellStart"/>
      <w:r>
        <w:rPr>
          <w:rFonts w:ascii="Arial" w:hAnsi="Arial"/>
          <w:snapToGrid w:val="0"/>
          <w:sz w:val="24"/>
        </w:rPr>
        <w:t>Arpin</w:t>
      </w:r>
      <w:proofErr w:type="spellEnd"/>
      <w:r>
        <w:rPr>
          <w:rFonts w:ascii="Arial" w:hAnsi="Arial"/>
          <w:snapToGrid w:val="0"/>
          <w:sz w:val="24"/>
        </w:rPr>
        <w:t xml:space="preserve"> and carried 8-0.</w:t>
      </w:r>
    </w:p>
    <w:p w14:paraId="646DD27A" w14:textId="77777777" w:rsidR="00C8104E" w:rsidRDefault="00C8104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22628BC5"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6.</w:t>
      </w:r>
      <w:r w:rsidRPr="00AB3116">
        <w:rPr>
          <w:rFonts w:ascii="Arial" w:hAnsi="Arial"/>
          <w:snapToGrid w:val="0"/>
          <w:sz w:val="24"/>
        </w:rPr>
        <w:tab/>
      </w:r>
      <w:r w:rsidRPr="00AB3116">
        <w:rPr>
          <w:rFonts w:ascii="Arial" w:hAnsi="Arial"/>
          <w:snapToGrid w:val="0"/>
          <w:sz w:val="24"/>
          <w:u w:val="single"/>
        </w:rPr>
        <w:t>Reports</w:t>
      </w:r>
    </w:p>
    <w:p w14:paraId="3998B964" w14:textId="73949F23" w:rsidR="003D76F6"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FC522E">
        <w:rPr>
          <w:rFonts w:ascii="Arial" w:hAnsi="Arial"/>
          <w:snapToGrid w:val="0"/>
          <w:sz w:val="24"/>
        </w:rPr>
        <w:t>EPSCA</w:t>
      </w:r>
      <w:r w:rsidR="002976C3">
        <w:rPr>
          <w:rFonts w:ascii="Arial" w:hAnsi="Arial"/>
          <w:snapToGrid w:val="0"/>
          <w:sz w:val="24"/>
        </w:rPr>
        <w:t xml:space="preserve"> – Mark Hagreen</w:t>
      </w:r>
    </w:p>
    <w:p w14:paraId="27968F12" w14:textId="5DE32170" w:rsidR="00865346" w:rsidRDefault="002976C3" w:rsidP="00865346">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reported that </w:t>
      </w:r>
      <w:r w:rsidR="00FC522E">
        <w:rPr>
          <w:rFonts w:ascii="Arial" w:hAnsi="Arial"/>
          <w:sz w:val="24"/>
        </w:rPr>
        <w:t xml:space="preserve">previous director, </w:t>
      </w:r>
      <w:r>
        <w:rPr>
          <w:rFonts w:ascii="Arial" w:hAnsi="Arial"/>
          <w:sz w:val="24"/>
        </w:rPr>
        <w:t>Scott Hatfield</w:t>
      </w:r>
      <w:r w:rsidR="00FC522E">
        <w:rPr>
          <w:rFonts w:ascii="Arial" w:hAnsi="Arial"/>
          <w:sz w:val="24"/>
        </w:rPr>
        <w:t>, passed away.  EPSCA intends to run lean and not hire more employees.  The Executive Board has suggested reclassification of Kale Fong to Senior Financial Analyst</w:t>
      </w:r>
      <w:r w:rsidR="007305D4">
        <w:rPr>
          <w:rFonts w:ascii="Arial" w:hAnsi="Arial"/>
          <w:sz w:val="24"/>
        </w:rPr>
        <w:t xml:space="preserve"> as part of the EPSCA Finish Well proposal.  Battery stack </w:t>
      </w:r>
      <w:r w:rsidR="007305D4">
        <w:rPr>
          <w:rFonts w:ascii="Arial" w:hAnsi="Arial"/>
          <w:sz w:val="24"/>
        </w:rPr>
        <w:lastRenderedPageBreak/>
        <w:t>replacements at our various sites have been completed.  HVAC upgrade have been completed.  The back-up power supply at West Tiger</w:t>
      </w:r>
      <w:r>
        <w:rPr>
          <w:rFonts w:ascii="Arial" w:hAnsi="Arial"/>
          <w:sz w:val="24"/>
        </w:rPr>
        <w:t xml:space="preserve"> </w:t>
      </w:r>
      <w:r w:rsidR="007305D4">
        <w:rPr>
          <w:rFonts w:ascii="Arial" w:hAnsi="Arial"/>
          <w:sz w:val="24"/>
        </w:rPr>
        <w:t xml:space="preserve">is slated to be replaced in the next 30 days.  The Education Hill tree obstruction of the microwave path cannot be solved by removing and/or topping trees.  EPSCA is looking into retrograding back to T-1 lines </w:t>
      </w:r>
      <w:proofErr w:type="gramStart"/>
      <w:r w:rsidR="007305D4">
        <w:rPr>
          <w:rFonts w:ascii="Arial" w:hAnsi="Arial"/>
          <w:sz w:val="24"/>
        </w:rPr>
        <w:t>in order to</w:t>
      </w:r>
      <w:proofErr w:type="gramEnd"/>
      <w:r w:rsidR="007305D4">
        <w:rPr>
          <w:rFonts w:ascii="Arial" w:hAnsi="Arial"/>
          <w:sz w:val="24"/>
        </w:rPr>
        <w:t xml:space="preserve"> extend the live of our current system.  EPSCA’s next budget will be at full operation for the next 2 years in an abundance of caution of possible PSERN delays. A rate awareness letter has been disseminated to prepare subscribers for the new PSERN rate which will likely be higher than EPSCA’s rate.  PSERN is beginning talks to decouple the subscriber fees from the FSA date.  This could result in subscribers paying both EPSCA and PSERN at the same time.</w:t>
      </w:r>
    </w:p>
    <w:p w14:paraId="4065FE7D" w14:textId="5BDFE2E4" w:rsidR="00C031D0" w:rsidRDefault="00C031D0" w:rsidP="002976C3">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37101BC0" w14:textId="0C8A4474" w:rsidR="002976C3" w:rsidRPr="002976C3" w:rsidRDefault="007305D4" w:rsidP="002976C3">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PSERN</w:t>
      </w:r>
    </w:p>
    <w:p w14:paraId="156C30F3" w14:textId="67942704" w:rsidR="00E9779A" w:rsidRDefault="002976C3" w:rsidP="00E9779A">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Mark Hagreen reported </w:t>
      </w:r>
      <w:r w:rsidR="00E9779A">
        <w:rPr>
          <w:rFonts w:ascii="Arial" w:hAnsi="Arial"/>
          <w:snapToGrid w:val="0"/>
          <w:sz w:val="24"/>
        </w:rPr>
        <w:t>that</w:t>
      </w:r>
      <w:r>
        <w:rPr>
          <w:rFonts w:ascii="Arial" w:hAnsi="Arial"/>
          <w:snapToGrid w:val="0"/>
          <w:sz w:val="24"/>
        </w:rPr>
        <w:t xml:space="preserve"> </w:t>
      </w:r>
      <w:r w:rsidR="007305D4">
        <w:rPr>
          <w:rFonts w:ascii="Arial" w:hAnsi="Arial"/>
          <w:snapToGrid w:val="0"/>
          <w:sz w:val="24"/>
        </w:rPr>
        <w:t>PSERN’s FSA date has moved 2 months back.  Radio deployment is underway and public safety agencies will receive their radios this summer.  The Eastside’s wave of radio deployment is slated to begin this November and may continue into 2023. Mark Hagreen advised to keep an eye out for the PSERN radio deployment checklist which will be included in the monthly PSERN report.  PSERN may install radios on location</w:t>
      </w:r>
      <w:r w:rsidR="0002002A">
        <w:rPr>
          <w:rFonts w:ascii="Arial" w:hAnsi="Arial"/>
          <w:snapToGrid w:val="0"/>
          <w:sz w:val="24"/>
        </w:rPr>
        <w:t xml:space="preserve"> if</w:t>
      </w:r>
      <w:r w:rsidR="007305D4">
        <w:rPr>
          <w:rFonts w:ascii="Arial" w:hAnsi="Arial"/>
          <w:snapToGrid w:val="0"/>
          <w:sz w:val="24"/>
        </w:rPr>
        <w:t xml:space="preserve"> there is</w:t>
      </w:r>
      <w:r w:rsidR="0002002A">
        <w:rPr>
          <w:rFonts w:ascii="Arial" w:hAnsi="Arial"/>
          <w:snapToGrid w:val="0"/>
          <w:sz w:val="24"/>
        </w:rPr>
        <w:t xml:space="preserve"> a </w:t>
      </w:r>
      <w:r w:rsidR="007305D4">
        <w:rPr>
          <w:rFonts w:ascii="Arial" w:hAnsi="Arial"/>
          <w:snapToGrid w:val="0"/>
          <w:sz w:val="24"/>
        </w:rPr>
        <w:t>bay availab</w:t>
      </w:r>
      <w:r w:rsidR="0002002A">
        <w:rPr>
          <w:rFonts w:ascii="Arial" w:hAnsi="Arial"/>
          <w:snapToGrid w:val="0"/>
          <w:sz w:val="24"/>
        </w:rPr>
        <w:t>le</w:t>
      </w:r>
      <w:r w:rsidR="007305D4">
        <w:rPr>
          <w:rFonts w:ascii="Arial" w:hAnsi="Arial"/>
          <w:snapToGrid w:val="0"/>
          <w:sz w:val="24"/>
        </w:rPr>
        <w:t xml:space="preserve">.  </w:t>
      </w:r>
      <w:r w:rsidR="0002002A">
        <w:rPr>
          <w:rFonts w:ascii="Arial" w:hAnsi="Arial"/>
          <w:snapToGrid w:val="0"/>
          <w:sz w:val="24"/>
        </w:rPr>
        <w:t>Spectrum analyzers will be installed on PSERN towers to locate problem BDAs though triangulation.</w:t>
      </w:r>
    </w:p>
    <w:p w14:paraId="55B296C5" w14:textId="3F4EECFE" w:rsidR="00E9183E" w:rsidRDefault="00E9183E" w:rsidP="00613738">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3A7D5FE5" w14:textId="77777777" w:rsidR="00E9183E" w:rsidRPr="00865346" w:rsidRDefault="00E9183E" w:rsidP="00C42652">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36600F77" w14:textId="77777777"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14:paraId="50911F81" w14:textId="77777777" w:rsidR="00291221" w:rsidRPr="00AB3116" w:rsidRDefault="00291221"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14:paraId="6A727419"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14:paraId="43DCD3ED"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14:paraId="09BAF3B5"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64241A9A"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14:paraId="581D7A75" w14:textId="3B8C3085"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 xml:space="preserve">e meeting </w:t>
      </w:r>
      <w:r w:rsidR="0042596E">
        <w:rPr>
          <w:rFonts w:ascii="Arial" w:hAnsi="Arial"/>
          <w:snapToGrid w:val="0"/>
          <w:sz w:val="24"/>
        </w:rPr>
        <w:t>was adjourned at 2:</w:t>
      </w:r>
      <w:r w:rsidR="00CB390F">
        <w:rPr>
          <w:rFonts w:ascii="Arial" w:hAnsi="Arial"/>
          <w:snapToGrid w:val="0"/>
          <w:sz w:val="24"/>
        </w:rPr>
        <w:t>0</w:t>
      </w:r>
      <w:r w:rsidR="0002002A">
        <w:rPr>
          <w:rFonts w:ascii="Arial" w:hAnsi="Arial"/>
          <w:snapToGrid w:val="0"/>
          <w:sz w:val="24"/>
        </w:rPr>
        <w:t>6</w:t>
      </w:r>
      <w:r w:rsidR="00AB3116" w:rsidRPr="00AB3116">
        <w:rPr>
          <w:rFonts w:ascii="Arial" w:hAnsi="Arial"/>
          <w:snapToGrid w:val="0"/>
          <w:sz w:val="24"/>
        </w:rPr>
        <w:t xml:space="preserve"> p.m. </w:t>
      </w:r>
    </w:p>
    <w:p w14:paraId="7DEFC5A6" w14:textId="77777777" w:rsidR="00AB3116" w:rsidRPr="00AB3116" w:rsidRDefault="00AB3116" w:rsidP="00AB3116">
      <w:pPr>
        <w:widowControl w:val="0"/>
        <w:tabs>
          <w:tab w:val="center" w:pos="4680"/>
        </w:tabs>
        <w:rPr>
          <w:rFonts w:ascii="Arial" w:hAnsi="Arial"/>
          <w:b/>
          <w:snapToGrid w:val="0"/>
          <w:sz w:val="24"/>
        </w:rPr>
      </w:pPr>
    </w:p>
    <w:p w14:paraId="727E67C3" w14:textId="77777777" w:rsidR="00AB3116" w:rsidRPr="00AB3116" w:rsidRDefault="00AB3116" w:rsidP="00AB3116">
      <w:pPr>
        <w:widowControl w:val="0"/>
        <w:tabs>
          <w:tab w:val="center" w:pos="4680"/>
        </w:tabs>
        <w:jc w:val="center"/>
        <w:rPr>
          <w:rFonts w:ascii="Arial" w:hAnsi="Arial"/>
          <w:b/>
          <w:snapToGrid w:val="0"/>
          <w:sz w:val="24"/>
        </w:rPr>
      </w:pPr>
    </w:p>
    <w:p w14:paraId="765FAAC8" w14:textId="77777777"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14:paraId="4F27C01A" w14:textId="77777777"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14:paraId="4301929E" w14:textId="0F317743" w:rsidR="00AB3116" w:rsidRPr="00AB3116" w:rsidRDefault="00C42652" w:rsidP="00AB3116">
      <w:pPr>
        <w:widowControl w:val="0"/>
        <w:tabs>
          <w:tab w:val="center" w:pos="4680"/>
        </w:tabs>
        <w:jc w:val="center"/>
        <w:rPr>
          <w:rFonts w:ascii="Arial" w:hAnsi="Arial"/>
          <w:b/>
          <w:snapToGrid w:val="0"/>
          <w:sz w:val="24"/>
        </w:rPr>
      </w:pPr>
      <w:r>
        <w:rPr>
          <w:rFonts w:ascii="Arial" w:hAnsi="Arial"/>
          <w:b/>
          <w:snapToGrid w:val="0"/>
          <w:sz w:val="24"/>
        </w:rPr>
        <w:t>June 2</w:t>
      </w:r>
      <w:r w:rsidR="0002002A">
        <w:rPr>
          <w:rFonts w:ascii="Arial" w:hAnsi="Arial"/>
          <w:b/>
          <w:snapToGrid w:val="0"/>
          <w:sz w:val="24"/>
        </w:rPr>
        <w:t>3</w:t>
      </w:r>
      <w:r w:rsidR="00D3798C">
        <w:rPr>
          <w:rFonts w:ascii="Arial" w:hAnsi="Arial"/>
          <w:b/>
          <w:snapToGrid w:val="0"/>
          <w:sz w:val="24"/>
        </w:rPr>
        <w:t>, 202</w:t>
      </w:r>
      <w:r w:rsidR="0002002A">
        <w:rPr>
          <w:rFonts w:ascii="Arial" w:hAnsi="Arial"/>
          <w:b/>
          <w:snapToGrid w:val="0"/>
          <w:sz w:val="24"/>
        </w:rPr>
        <w:t>2</w:t>
      </w:r>
    </w:p>
    <w:p w14:paraId="2E6283D4" w14:textId="77777777"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2002A"/>
    <w:rsid w:val="00020FE6"/>
    <w:rsid w:val="000248AF"/>
    <w:rsid w:val="0003073D"/>
    <w:rsid w:val="00040E85"/>
    <w:rsid w:val="00050B2B"/>
    <w:rsid w:val="0006027F"/>
    <w:rsid w:val="000734DC"/>
    <w:rsid w:val="0007518C"/>
    <w:rsid w:val="00080EFB"/>
    <w:rsid w:val="0008492D"/>
    <w:rsid w:val="0009768D"/>
    <w:rsid w:val="000A0C24"/>
    <w:rsid w:val="000E55AA"/>
    <w:rsid w:val="00100339"/>
    <w:rsid w:val="00103F93"/>
    <w:rsid w:val="001222C4"/>
    <w:rsid w:val="00131E3F"/>
    <w:rsid w:val="00132C6A"/>
    <w:rsid w:val="00143E68"/>
    <w:rsid w:val="00156CFF"/>
    <w:rsid w:val="00165762"/>
    <w:rsid w:val="00193B90"/>
    <w:rsid w:val="00203DFF"/>
    <w:rsid w:val="00213126"/>
    <w:rsid w:val="00242A5B"/>
    <w:rsid w:val="00247018"/>
    <w:rsid w:val="002557DA"/>
    <w:rsid w:val="00291221"/>
    <w:rsid w:val="00295795"/>
    <w:rsid w:val="002976C3"/>
    <w:rsid w:val="002A7029"/>
    <w:rsid w:val="002C2F2D"/>
    <w:rsid w:val="002C44BE"/>
    <w:rsid w:val="002D2B46"/>
    <w:rsid w:val="002D67E4"/>
    <w:rsid w:val="00305233"/>
    <w:rsid w:val="00317542"/>
    <w:rsid w:val="003240D6"/>
    <w:rsid w:val="0035111E"/>
    <w:rsid w:val="00364DC2"/>
    <w:rsid w:val="00384A9D"/>
    <w:rsid w:val="00394510"/>
    <w:rsid w:val="00396B1E"/>
    <w:rsid w:val="003D7415"/>
    <w:rsid w:val="003D76F6"/>
    <w:rsid w:val="003E7672"/>
    <w:rsid w:val="004050C9"/>
    <w:rsid w:val="0042596E"/>
    <w:rsid w:val="00445078"/>
    <w:rsid w:val="00470774"/>
    <w:rsid w:val="004903C6"/>
    <w:rsid w:val="00496189"/>
    <w:rsid w:val="004A2241"/>
    <w:rsid w:val="004A27D5"/>
    <w:rsid w:val="004B3277"/>
    <w:rsid w:val="004E54B7"/>
    <w:rsid w:val="004F0078"/>
    <w:rsid w:val="00507603"/>
    <w:rsid w:val="00530CB5"/>
    <w:rsid w:val="0059182E"/>
    <w:rsid w:val="005A23F4"/>
    <w:rsid w:val="005C7BFA"/>
    <w:rsid w:val="006062DE"/>
    <w:rsid w:val="00613738"/>
    <w:rsid w:val="00646EB7"/>
    <w:rsid w:val="0066084B"/>
    <w:rsid w:val="00663BC0"/>
    <w:rsid w:val="00694690"/>
    <w:rsid w:val="006D1140"/>
    <w:rsid w:val="006F09EC"/>
    <w:rsid w:val="00704F2D"/>
    <w:rsid w:val="007305D4"/>
    <w:rsid w:val="0074705A"/>
    <w:rsid w:val="00794E09"/>
    <w:rsid w:val="007B6695"/>
    <w:rsid w:val="007D569D"/>
    <w:rsid w:val="007D69E2"/>
    <w:rsid w:val="00855A11"/>
    <w:rsid w:val="00857ADD"/>
    <w:rsid w:val="00865346"/>
    <w:rsid w:val="00882002"/>
    <w:rsid w:val="008949A0"/>
    <w:rsid w:val="008A00D1"/>
    <w:rsid w:val="008A3841"/>
    <w:rsid w:val="008E5F1E"/>
    <w:rsid w:val="008F1383"/>
    <w:rsid w:val="0094457F"/>
    <w:rsid w:val="009671D9"/>
    <w:rsid w:val="00983787"/>
    <w:rsid w:val="00997C1B"/>
    <w:rsid w:val="009A346B"/>
    <w:rsid w:val="009C18E2"/>
    <w:rsid w:val="009C54A0"/>
    <w:rsid w:val="009E5185"/>
    <w:rsid w:val="00A00170"/>
    <w:rsid w:val="00A23C84"/>
    <w:rsid w:val="00A4418A"/>
    <w:rsid w:val="00A46784"/>
    <w:rsid w:val="00AB1D9D"/>
    <w:rsid w:val="00AB3116"/>
    <w:rsid w:val="00AD2A49"/>
    <w:rsid w:val="00AD6807"/>
    <w:rsid w:val="00B1032F"/>
    <w:rsid w:val="00B22879"/>
    <w:rsid w:val="00B22B1C"/>
    <w:rsid w:val="00B36640"/>
    <w:rsid w:val="00B37DD0"/>
    <w:rsid w:val="00B42DFD"/>
    <w:rsid w:val="00B64063"/>
    <w:rsid w:val="00B7063E"/>
    <w:rsid w:val="00B725FC"/>
    <w:rsid w:val="00B92C49"/>
    <w:rsid w:val="00BA2B2F"/>
    <w:rsid w:val="00BC1192"/>
    <w:rsid w:val="00BD2505"/>
    <w:rsid w:val="00C00B71"/>
    <w:rsid w:val="00C031D0"/>
    <w:rsid w:val="00C40A1A"/>
    <w:rsid w:val="00C42652"/>
    <w:rsid w:val="00C8104E"/>
    <w:rsid w:val="00CB390F"/>
    <w:rsid w:val="00CB5B42"/>
    <w:rsid w:val="00CC50DF"/>
    <w:rsid w:val="00CE101F"/>
    <w:rsid w:val="00D05F3D"/>
    <w:rsid w:val="00D07831"/>
    <w:rsid w:val="00D3798C"/>
    <w:rsid w:val="00D40A21"/>
    <w:rsid w:val="00D4309B"/>
    <w:rsid w:val="00D45087"/>
    <w:rsid w:val="00D473FA"/>
    <w:rsid w:val="00D67BAF"/>
    <w:rsid w:val="00D8601C"/>
    <w:rsid w:val="00D92202"/>
    <w:rsid w:val="00E0547C"/>
    <w:rsid w:val="00E70011"/>
    <w:rsid w:val="00E70055"/>
    <w:rsid w:val="00E722EA"/>
    <w:rsid w:val="00E80390"/>
    <w:rsid w:val="00E9183E"/>
    <w:rsid w:val="00E9779A"/>
    <w:rsid w:val="00EA542E"/>
    <w:rsid w:val="00EB4F3B"/>
    <w:rsid w:val="00ED6F76"/>
    <w:rsid w:val="00ED7059"/>
    <w:rsid w:val="00EF109A"/>
    <w:rsid w:val="00F03056"/>
    <w:rsid w:val="00F070A7"/>
    <w:rsid w:val="00F816D4"/>
    <w:rsid w:val="00F83AFB"/>
    <w:rsid w:val="00F87C71"/>
    <w:rsid w:val="00FC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280B6F62"/>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479</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2022-06-15T17:23:00Z</dcterms:created>
  <dcterms:modified xsi:type="dcterms:W3CDTF">2022-06-15T17:43:00Z</dcterms:modified>
</cp:coreProperties>
</file>