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12FA70F8" w:rsidR="004B4679" w:rsidRDefault="0097754D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May 27, 2021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66A0AF99" w14:textId="4424278E" w:rsidR="004E48ED" w:rsidRDefault="00CE7CC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3CCA099A" w14:textId="5351EB4E" w:rsidR="005473BF" w:rsidRPr="005473BF" w:rsidRDefault="005473BF" w:rsidP="005473BF">
      <w:pPr>
        <w:rPr>
          <w:rFonts w:ascii="Segoe UI" w:eastAsia="Calibri" w:hAnsi="Segoe UI" w:cs="Segoe UI"/>
          <w:color w:val="252424"/>
          <w:sz w:val="22"/>
          <w:szCs w:val="22"/>
        </w:rPr>
      </w:pPr>
      <w:r>
        <w:rPr>
          <w:rFonts w:ascii="Segoe UI" w:eastAsia="Calibri" w:hAnsi="Segoe UI" w:cs="Segoe UI"/>
          <w:color w:val="252424"/>
          <w:sz w:val="22"/>
          <w:szCs w:val="22"/>
        </w:rPr>
        <w:t xml:space="preserve">                                                                </w:t>
      </w:r>
      <w:hyperlink r:id="rId6" w:tgtFrame="_blank" w:history="1">
        <w:r w:rsidRPr="005473BF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3A0E5258" w14:textId="77777777" w:rsidR="006B4DCD" w:rsidRDefault="006B4DCD" w:rsidP="004E48ED">
      <w:pPr>
        <w:jc w:val="center"/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781CE08D" w:rsidR="004B4679" w:rsidRPr="00A01F88" w:rsidRDefault="00A01F88" w:rsidP="00A01F88">
      <w:pPr>
        <w:ind w:firstLine="720"/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a) </w:t>
      </w:r>
      <w:r w:rsidR="004B4679" w:rsidRPr="00A01F88">
        <w:rPr>
          <w:rFonts w:ascii="Arial" w:hAnsi="Arial"/>
          <w:sz w:val="24"/>
        </w:rPr>
        <w:t xml:space="preserve">Approval of </w:t>
      </w:r>
      <w:r w:rsidR="00E6223B" w:rsidRPr="00A01F88">
        <w:rPr>
          <w:rFonts w:ascii="Arial" w:hAnsi="Arial"/>
          <w:sz w:val="24"/>
        </w:rPr>
        <w:t>m</w:t>
      </w:r>
      <w:r w:rsidR="009A048E" w:rsidRPr="00A01F88">
        <w:rPr>
          <w:rFonts w:ascii="Arial" w:hAnsi="Arial"/>
          <w:sz w:val="24"/>
        </w:rPr>
        <w:t xml:space="preserve">inutes </w:t>
      </w:r>
      <w:r w:rsidR="00F1276E" w:rsidRPr="00A01F88">
        <w:rPr>
          <w:rFonts w:ascii="Arial" w:hAnsi="Arial"/>
          <w:sz w:val="24"/>
        </w:rPr>
        <w:t xml:space="preserve">of </w:t>
      </w:r>
      <w:r w:rsidR="0097754D" w:rsidRPr="00A01F88">
        <w:rPr>
          <w:rFonts w:ascii="Arial" w:hAnsi="Arial"/>
          <w:sz w:val="24"/>
        </w:rPr>
        <w:t>April 22, 2021</w:t>
      </w:r>
      <w:r w:rsidR="004B4679" w:rsidRPr="00A01F88">
        <w:rPr>
          <w:rFonts w:ascii="Arial" w:hAnsi="Arial"/>
          <w:sz w:val="24"/>
        </w:rPr>
        <w:t xml:space="preserve"> – Scott Hatfield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693EBC5A" w:rsidR="00CE7CCD" w:rsidRPr="00A01F88" w:rsidRDefault="005473BF" w:rsidP="00A01F88">
      <w:pPr>
        <w:pStyle w:val="ListParagraph"/>
        <w:numPr>
          <w:ilvl w:val="0"/>
          <w:numId w:val="14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>Elections of Chair and Vice Chair – Scott Hatfield</w:t>
      </w:r>
    </w:p>
    <w:p w14:paraId="6A1ED705" w14:textId="33C1A7B0" w:rsidR="00A01F88" w:rsidRPr="00A01F88" w:rsidRDefault="004B4679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4CB4920F" w14:textId="4E464FD1" w:rsidR="00A01F88" w:rsidRPr="00A01F88" w:rsidRDefault="00A01F88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Scott Hatfield Update/ EPSCA Executive Board actions</w:t>
      </w:r>
    </w:p>
    <w:p w14:paraId="46541FC4" w14:textId="793B0D11" w:rsidR="00A01F88" w:rsidRPr="00A01F88" w:rsidRDefault="00A01F88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EPSCA System Update (Mark Hagreen):</w:t>
      </w:r>
    </w:p>
    <w:p w14:paraId="245385A3" w14:textId="77777777" w:rsidR="00A01F88" w:rsidRPr="00A01F88" w:rsidRDefault="00A01F88" w:rsidP="00A01F8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KCERS System Prime Controller Upgrade</w:t>
      </w:r>
    </w:p>
    <w:p w14:paraId="333A731E" w14:textId="77777777" w:rsidR="00A01F88" w:rsidRPr="00A01F88" w:rsidRDefault="00A01F88" w:rsidP="00A01F8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 xml:space="preserve">Transfer of Frequency Channels to </w:t>
      </w:r>
      <w:proofErr w:type="gramStart"/>
      <w:r w:rsidRPr="00A01F88">
        <w:rPr>
          <w:rFonts w:ascii="Arial" w:hAnsi="Arial" w:cs="Arial"/>
          <w:color w:val="201F1E"/>
          <w:sz w:val="24"/>
          <w:szCs w:val="24"/>
        </w:rPr>
        <w:t>PSERN  for</w:t>
      </w:r>
      <w:proofErr w:type="gramEnd"/>
      <w:r w:rsidRPr="00A01F88">
        <w:rPr>
          <w:rFonts w:ascii="Arial" w:hAnsi="Arial" w:cs="Arial"/>
          <w:color w:val="201F1E"/>
          <w:sz w:val="24"/>
          <w:szCs w:val="24"/>
        </w:rPr>
        <w:t xml:space="preserve"> system coverage testing</w:t>
      </w:r>
    </w:p>
    <w:p w14:paraId="645F0283" w14:textId="77777777" w:rsidR="00A01F88" w:rsidRPr="00A01F88" w:rsidRDefault="00A01F88" w:rsidP="00A01F8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Intermittent Radio Interference Issue (North Seattle area)</w:t>
      </w:r>
    </w:p>
    <w:p w14:paraId="3EB0AFE9" w14:textId="49C55BC1" w:rsidR="00A01F88" w:rsidRPr="00A01F88" w:rsidRDefault="00A01F88" w:rsidP="00A01F88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Bothell STA 45 (Canyon Park) Modification project</w:t>
      </w:r>
    </w:p>
    <w:p w14:paraId="4CDA2917" w14:textId="6765DCE0" w:rsidR="00A01F88" w:rsidRPr="00A01F88" w:rsidRDefault="00A01F88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PSERN Project &amp; Transition Update (Mark Hagreen):</w:t>
      </w:r>
    </w:p>
    <w:p w14:paraId="68673577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PSERN Project Schedule</w:t>
      </w:r>
    </w:p>
    <w:p w14:paraId="5A7AF577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PSAP Console “Patch” (complete)</w:t>
      </w:r>
    </w:p>
    <w:p w14:paraId="3A27AAE6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PSERN System Coverage Testing</w:t>
      </w:r>
    </w:p>
    <w:p w14:paraId="1ED41D23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Early Deployment Radio Program</w:t>
      </w:r>
    </w:p>
    <w:p w14:paraId="4A6E8A8D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Radio “Buy-back” Option</w:t>
      </w:r>
    </w:p>
    <w:p w14:paraId="0DC61DF7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PSERN (regular) radio deployment “Town Hall” meeting</w:t>
      </w:r>
    </w:p>
    <w:p w14:paraId="04783EF0" w14:textId="77777777" w:rsidR="00A01F88" w:rsidRPr="00A01F88" w:rsidRDefault="00A01F88" w:rsidP="00A01F88">
      <w:pPr>
        <w:numPr>
          <w:ilvl w:val="0"/>
          <w:numId w:val="12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 w:rsidRPr="00A01F88">
        <w:rPr>
          <w:rFonts w:ascii="Arial" w:hAnsi="Arial" w:cs="Arial"/>
          <w:color w:val="201F1E"/>
          <w:sz w:val="24"/>
          <w:szCs w:val="24"/>
        </w:rPr>
        <w:t>PSERN Radio (User) Training Planning</w:t>
      </w:r>
    </w:p>
    <w:p w14:paraId="54FFD810" w14:textId="1D63E928" w:rsidR="002733E7" w:rsidRPr="00A01F88" w:rsidRDefault="002733E7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25BFC253" w:rsidR="004B4679" w:rsidRPr="001C578F" w:rsidRDefault="00A01F88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24</w:t>
      </w:r>
      <w:r w:rsidR="006A7953">
        <w:rPr>
          <w:rFonts w:ascii="Arial" w:hAnsi="Arial"/>
          <w:sz w:val="24"/>
        </w:rPr>
        <w:t>, 202</w:t>
      </w:r>
      <w:r w:rsidR="005473BF">
        <w:rPr>
          <w:rFonts w:ascii="Arial" w:hAnsi="Arial"/>
          <w:sz w:val="24"/>
        </w:rPr>
        <w:t>1</w:t>
      </w:r>
    </w:p>
    <w:sectPr w:rsidR="004B4679" w:rsidRPr="001C578F" w:rsidSect="00A01F88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61FA3"/>
    <w:multiLevelType w:val="multilevel"/>
    <w:tmpl w:val="E948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710CA"/>
    <w:multiLevelType w:val="multilevel"/>
    <w:tmpl w:val="B2DC3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C1691"/>
    <w:multiLevelType w:val="hybridMultilevel"/>
    <w:tmpl w:val="3A2E4A12"/>
    <w:lvl w:ilvl="0" w:tplc="369C7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AD8"/>
    <w:multiLevelType w:val="hybridMultilevel"/>
    <w:tmpl w:val="B78E3E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21F0E"/>
    <w:rsid w:val="00445078"/>
    <w:rsid w:val="004B4679"/>
    <w:rsid w:val="004E48ED"/>
    <w:rsid w:val="004E54B7"/>
    <w:rsid w:val="005473BF"/>
    <w:rsid w:val="006062DE"/>
    <w:rsid w:val="006103E9"/>
    <w:rsid w:val="00663BC0"/>
    <w:rsid w:val="0068728D"/>
    <w:rsid w:val="006A7953"/>
    <w:rsid w:val="006B4DCD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7754D"/>
    <w:rsid w:val="00982E27"/>
    <w:rsid w:val="00997C1B"/>
    <w:rsid w:val="009A048E"/>
    <w:rsid w:val="009A346B"/>
    <w:rsid w:val="00A01F88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GM4MjA0OWMtZjg2ZS00MzZmLTg2YTctZTQ4ZDE3ODZjMTU4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2021-05-23T16:37:00Z</dcterms:created>
  <dcterms:modified xsi:type="dcterms:W3CDTF">2021-05-23T16:47:00Z</dcterms:modified>
</cp:coreProperties>
</file>